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5BA4CBCD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2B4B2A">
        <w:rPr>
          <w:rFonts w:ascii="Arial" w:hAnsi="Arial" w:cs="Arial"/>
          <w:b/>
          <w:bCs/>
          <w:sz w:val="24"/>
        </w:rPr>
        <w:t>9</w:t>
      </w:r>
      <w:r w:rsidRPr="00AE75E3">
        <w:rPr>
          <w:rFonts w:ascii="Arial" w:hAnsi="Arial" w:cs="Arial"/>
          <w:b/>
          <w:bCs/>
          <w:sz w:val="24"/>
        </w:rPr>
        <w:tab/>
      </w:r>
      <w:r w:rsidR="001F7B32" w:rsidRPr="001F7B32">
        <w:rPr>
          <w:rFonts w:ascii="Arial" w:hAnsi="Arial" w:cs="Arial"/>
          <w:b/>
          <w:bCs/>
          <w:sz w:val="24"/>
        </w:rPr>
        <w:t>S2-18</w:t>
      </w:r>
      <w:r w:rsidR="00EA6E76">
        <w:rPr>
          <w:rFonts w:ascii="Arial" w:hAnsi="Arial" w:cs="Arial"/>
          <w:b/>
          <w:bCs/>
          <w:sz w:val="24"/>
        </w:rPr>
        <w:t>10078</w:t>
      </w:r>
    </w:p>
    <w:p w14:paraId="56783384" w14:textId="30ECD9BB" w:rsidR="00CE2E68" w:rsidRPr="00F76B76" w:rsidRDefault="002B4B2A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34C92">
        <w:rPr>
          <w:rFonts w:ascii="Arial" w:hAnsi="Arial" w:cs="Arial"/>
          <w:b/>
          <w:bCs/>
          <w:sz w:val="24"/>
          <w:szCs w:val="24"/>
        </w:rPr>
        <w:t>15 - 19 October, 2018, Dongguan, P.R. China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 w:rsidR="00823728">
        <w:rPr>
          <w:rFonts w:ascii="Arial" w:hAnsi="Arial" w:cs="Arial"/>
          <w:b/>
          <w:bCs/>
          <w:color w:val="0000FF"/>
        </w:rPr>
        <w:t>8xxxx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13C1A41A" w:rsidR="00440983" w:rsidRPr="00D93A5C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E025CF">
        <w:rPr>
          <w:rFonts w:ascii="Arial" w:hAnsi="Arial" w:cs="Arial"/>
          <w:b/>
        </w:rPr>
        <w:t>Qualcomm Incorporated</w:t>
      </w:r>
    </w:p>
    <w:p w14:paraId="7BFE7068" w14:textId="15DF47F1" w:rsidR="00440983" w:rsidRPr="00D40073" w:rsidRDefault="00E94EF5">
      <w:pPr>
        <w:ind w:left="2127" w:hanging="2127"/>
        <w:rPr>
          <w:rFonts w:ascii="Arial" w:hAnsi="Arial" w:cs="Arial"/>
          <w:b/>
        </w:rPr>
      </w:pPr>
      <w:r w:rsidRPr="00D93A5C">
        <w:rPr>
          <w:rFonts w:ascii="Arial" w:hAnsi="Arial" w:cs="Arial"/>
          <w:b/>
        </w:rPr>
        <w:t>Title:</w:t>
      </w:r>
      <w:r w:rsidRPr="00D93A5C">
        <w:rPr>
          <w:rFonts w:ascii="Arial" w:hAnsi="Arial" w:cs="Arial"/>
          <w:b/>
        </w:rPr>
        <w:tab/>
      </w:r>
      <w:bookmarkStart w:id="0" w:name="_Hlk517188540"/>
      <w:r w:rsidR="00D93A5C" w:rsidRPr="00D40073">
        <w:rPr>
          <w:rFonts w:ascii="Arial" w:hAnsi="Arial" w:cs="Arial"/>
          <w:b/>
          <w:noProof/>
        </w:rPr>
        <w:t>Support for partial ciphering of initial NAS messages</w:t>
      </w:r>
      <w:r w:rsidR="00C42999" w:rsidRPr="00D40073">
        <w:rPr>
          <w:rFonts w:ascii="Arial" w:hAnsi="Arial" w:cs="Arial"/>
          <w:b/>
          <w:bCs/>
        </w:rPr>
        <w:t xml:space="preserve"> </w:t>
      </w:r>
    </w:p>
    <w:bookmarkEnd w:id="0"/>
    <w:p w14:paraId="164C87B7" w14:textId="7CD93501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760DAC">
        <w:rPr>
          <w:rFonts w:ascii="Arial" w:hAnsi="Arial" w:cs="Arial"/>
          <w:b/>
        </w:rPr>
        <w:t>Discussion and agreement</w:t>
      </w:r>
    </w:p>
    <w:p w14:paraId="76D7FE54" w14:textId="66A82DEA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760DAC">
        <w:rPr>
          <w:rFonts w:ascii="Arial" w:hAnsi="Arial" w:cs="Arial"/>
          <w:b/>
        </w:rPr>
        <w:t>5.</w:t>
      </w:r>
      <w:r w:rsidR="00D93A5C">
        <w:rPr>
          <w:rFonts w:ascii="Arial" w:hAnsi="Arial" w:cs="Arial"/>
          <w:b/>
        </w:rPr>
        <w:t>4</w:t>
      </w:r>
    </w:p>
    <w:p w14:paraId="5744C723" w14:textId="0FBF9AE5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760DAC">
        <w:rPr>
          <w:rFonts w:ascii="Arial" w:hAnsi="Arial" w:cs="Arial"/>
          <w:b/>
          <w:lang w:eastAsia="zh-CN"/>
        </w:rPr>
        <w:t>5GS_Ph1</w:t>
      </w:r>
    </w:p>
    <w:p w14:paraId="049875D7" w14:textId="6B106248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2B4B2A">
        <w:rPr>
          <w:rFonts w:ascii="Arial" w:hAnsi="Arial" w:cs="Arial"/>
          <w:i/>
          <w:lang w:eastAsia="zh-CN"/>
        </w:rPr>
        <w:t xml:space="preserve">the paper discusses </w:t>
      </w:r>
      <w:r w:rsidR="00D93A5C">
        <w:rPr>
          <w:rFonts w:ascii="Arial" w:hAnsi="Arial" w:cs="Arial"/>
          <w:i/>
          <w:lang w:eastAsia="zh-CN"/>
        </w:rPr>
        <w:t xml:space="preserve">the introduction of initial NAS security in the 5GS according to </w:t>
      </w:r>
      <w:r w:rsidR="00D40073">
        <w:rPr>
          <w:rFonts w:ascii="Arial" w:hAnsi="Arial" w:cs="Arial"/>
          <w:i/>
          <w:lang w:eastAsia="zh-CN"/>
        </w:rPr>
        <w:t xml:space="preserve">SA and </w:t>
      </w:r>
      <w:r w:rsidR="00D93A5C">
        <w:rPr>
          <w:rFonts w:ascii="Arial" w:hAnsi="Arial" w:cs="Arial"/>
          <w:i/>
          <w:lang w:eastAsia="zh-CN"/>
        </w:rPr>
        <w:t>SA3 decisions.</w:t>
      </w:r>
    </w:p>
    <w:p w14:paraId="5074B770" w14:textId="34D77806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0F5015">
        <w:t>Introduction</w:t>
      </w:r>
    </w:p>
    <w:p w14:paraId="1C8F6E37" w14:textId="5F7B4EC5" w:rsidR="00D93A5C" w:rsidRDefault="00D93A5C" w:rsidP="00D93A5C">
      <w:pPr>
        <w:rPr>
          <w:noProof/>
        </w:rPr>
      </w:pPr>
      <w:r>
        <w:rPr>
          <w:noProof/>
        </w:rPr>
        <w:t>The protection of initial NAS messages is required in Release 15 as indicated by the incoming LSs in SP-</w:t>
      </w:r>
      <w:r w:rsidRPr="002348E3">
        <w:rPr>
          <w:noProof/>
        </w:rPr>
        <w:t>180914</w:t>
      </w:r>
      <w:r>
        <w:rPr>
          <w:noProof/>
        </w:rPr>
        <w:t xml:space="preserve">: </w:t>
      </w:r>
    </w:p>
    <w:p w14:paraId="4583F8C4" w14:textId="77777777" w:rsidR="00D93A5C" w:rsidRPr="00D93A5C" w:rsidRDefault="00D93A5C" w:rsidP="00D93A5C">
      <w:pPr>
        <w:pStyle w:val="B1"/>
        <w:rPr>
          <w:b/>
          <w:lang w:eastAsia="ko-KR"/>
        </w:rPr>
      </w:pPr>
      <w:r w:rsidRPr="00D93A5C">
        <w:rPr>
          <w:b/>
          <w:lang w:eastAsia="ko-KR"/>
        </w:rPr>
        <w:t>-</w:t>
      </w:r>
      <w:r w:rsidRPr="00D93A5C">
        <w:rPr>
          <w:b/>
          <w:lang w:eastAsia="ko-KR"/>
        </w:rPr>
        <w:tab/>
        <w:t xml:space="preserve">SA confirms that a solution for initial NAS message protection for the initial NAS messages as defined in TS 24.501 cl. 5.3.1.1 is required in rel.15.  </w:t>
      </w:r>
    </w:p>
    <w:p w14:paraId="79DF87B9" w14:textId="77777777" w:rsidR="00D93A5C" w:rsidRPr="00EC1DE7" w:rsidRDefault="00D93A5C" w:rsidP="00D93A5C">
      <w:pPr>
        <w:pStyle w:val="B1"/>
        <w:rPr>
          <w:lang w:eastAsia="ko-KR"/>
        </w:rPr>
      </w:pPr>
      <w:r w:rsidRPr="00EC1DE7">
        <w:rPr>
          <w:lang w:eastAsia="ko-KR"/>
        </w:rPr>
        <w:t>-</w:t>
      </w:r>
      <w:r w:rsidRPr="00EC1DE7">
        <w:rPr>
          <w:lang w:eastAsia="ko-KR"/>
        </w:rPr>
        <w:tab/>
        <w:t>SA2 to analyse impacts in TS 23.501/TS 23.502 procedures with this approac</w:t>
      </w:r>
      <w:r>
        <w:rPr>
          <w:lang w:eastAsia="ko-KR"/>
        </w:rPr>
        <w:t>h and perform necessary changes.</w:t>
      </w:r>
    </w:p>
    <w:p w14:paraId="0F66AE75" w14:textId="77777777" w:rsidR="00D93A5C" w:rsidRPr="00D93A5C" w:rsidRDefault="00D93A5C" w:rsidP="00D93A5C">
      <w:pPr>
        <w:pStyle w:val="B1"/>
        <w:rPr>
          <w:b/>
          <w:lang w:eastAsia="ko-KR"/>
        </w:rPr>
      </w:pPr>
      <w:r w:rsidRPr="00D93A5C">
        <w:rPr>
          <w:b/>
          <w:lang w:eastAsia="ko-KR"/>
        </w:rPr>
        <w:t>-</w:t>
      </w:r>
      <w:r w:rsidRPr="00D93A5C">
        <w:rPr>
          <w:b/>
          <w:lang w:eastAsia="ko-KR"/>
        </w:rPr>
        <w:tab/>
        <w:t>Stage-2 procedures in SA2 and stage-3 protocol work in SA3 and CT1 is targeted to be completed by December 2018. Working groups are requested to make every effort to achieve this target.</w:t>
      </w:r>
    </w:p>
    <w:p w14:paraId="47C9D018" w14:textId="4D074003" w:rsidR="000F5015" w:rsidRDefault="000F5015" w:rsidP="000F5015">
      <w:r>
        <w:t>From this LS, it can be concluded that:</w:t>
      </w:r>
    </w:p>
    <w:p w14:paraId="244101E3" w14:textId="36FEC3AE" w:rsidR="000F5015" w:rsidRPr="000F5015" w:rsidRDefault="000F5015" w:rsidP="000F5015">
      <w:pPr>
        <w:pStyle w:val="B1"/>
        <w:rPr>
          <w:b/>
        </w:rPr>
      </w:pPr>
      <w:r w:rsidRPr="000F5015">
        <w:rPr>
          <w:b/>
        </w:rPr>
        <w:t>-</w:t>
      </w:r>
      <w:r w:rsidRPr="000F5015">
        <w:rPr>
          <w:b/>
        </w:rPr>
        <w:tab/>
        <w:t>initial NAS message protection is required in Rel-15</w:t>
      </w:r>
    </w:p>
    <w:p w14:paraId="6CF21AC8" w14:textId="28804E2A" w:rsidR="000F5015" w:rsidRPr="000F5015" w:rsidRDefault="000F5015" w:rsidP="000F5015">
      <w:pPr>
        <w:pStyle w:val="B1"/>
        <w:rPr>
          <w:b/>
        </w:rPr>
      </w:pPr>
      <w:r w:rsidRPr="000F5015">
        <w:rPr>
          <w:b/>
        </w:rPr>
        <w:t>-</w:t>
      </w:r>
      <w:r w:rsidRPr="000F5015">
        <w:rPr>
          <w:b/>
        </w:rPr>
        <w:tab/>
        <w:t>WGs are requested to make every effort to achieve this</w:t>
      </w:r>
    </w:p>
    <w:p w14:paraId="1EFA6923" w14:textId="0DE1BF9B" w:rsidR="000F5015" w:rsidRPr="007B0875" w:rsidRDefault="000F5015" w:rsidP="000F5015">
      <w:pPr>
        <w:pStyle w:val="B1"/>
      </w:pPr>
      <w:r>
        <w:t>-</w:t>
      </w:r>
      <w:r>
        <w:tab/>
      </w:r>
      <w:r w:rsidRPr="007B0875">
        <w:t xml:space="preserve">a </w:t>
      </w:r>
      <w:r w:rsidRPr="00494733">
        <w:t>reduced set of information should be sent unprotected</w:t>
      </w:r>
      <w:r w:rsidRPr="007B0875">
        <w:t xml:space="preserve"> </w:t>
      </w:r>
    </w:p>
    <w:p w14:paraId="32ACFD9B" w14:textId="3189DF54" w:rsidR="000F5015" w:rsidRDefault="000F5015" w:rsidP="000F5015">
      <w:pPr>
        <w:pStyle w:val="B1"/>
      </w:pPr>
    </w:p>
    <w:p w14:paraId="11495FF4" w14:textId="357201E6" w:rsidR="000F5015" w:rsidRDefault="000F5015" w:rsidP="000F5015">
      <w:pPr>
        <w:pStyle w:val="Heading1"/>
      </w:pPr>
      <w:r>
        <w:t>2. Proposal</w:t>
      </w:r>
    </w:p>
    <w:p w14:paraId="6982AADC" w14:textId="4002F0F1" w:rsidR="005D727E" w:rsidRDefault="005D727E" w:rsidP="005D7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following is proposed based on the received LSs and the discussion in this paper:</w:t>
      </w:r>
    </w:p>
    <w:p w14:paraId="2EB38994" w14:textId="77777777" w:rsidR="005B7E12" w:rsidRPr="008D2367" w:rsidRDefault="005B7E12" w:rsidP="005B7E12">
      <w:pPr>
        <w:rPr>
          <w:b/>
        </w:rPr>
      </w:pPr>
      <w:r>
        <w:rPr>
          <w:b/>
        </w:rPr>
        <w:t>Proposal 1</w:t>
      </w:r>
      <w:r w:rsidRPr="005D727E">
        <w:rPr>
          <w:b/>
        </w:rPr>
        <w:t xml:space="preserve">: </w:t>
      </w:r>
      <w:r>
        <w:rPr>
          <w:b/>
        </w:rPr>
        <w:t xml:space="preserve">When the UE has a 5G security context, the UE shall send a Registration Request partially ciphered.  </w:t>
      </w:r>
    </w:p>
    <w:p w14:paraId="71AF1393" w14:textId="3EC95BD6" w:rsidR="005D727E" w:rsidRPr="005D727E" w:rsidRDefault="008D2367" w:rsidP="005D727E">
      <w:pPr>
        <w:rPr>
          <w:b/>
        </w:rPr>
      </w:pPr>
      <w:r>
        <w:rPr>
          <w:b/>
        </w:rPr>
        <w:t xml:space="preserve">Proposal </w:t>
      </w:r>
      <w:r w:rsidR="00C103B3">
        <w:rPr>
          <w:b/>
        </w:rPr>
        <w:t>2</w:t>
      </w:r>
      <w:r w:rsidR="005D727E" w:rsidRPr="005D727E">
        <w:rPr>
          <w:b/>
        </w:rPr>
        <w:t>: when the UE sends a Service Request message and needs to include IEs that are non-cleartext IEs, the UE handles the transmission of the message as in the case of registration with a valid 5G NAS security context.</w:t>
      </w:r>
    </w:p>
    <w:p w14:paraId="212E1604" w14:textId="77777777" w:rsidR="00C103B3" w:rsidRPr="005D727E" w:rsidRDefault="00C103B3" w:rsidP="00C103B3">
      <w:pPr>
        <w:rPr>
          <w:b/>
        </w:rPr>
      </w:pPr>
      <w:r w:rsidRPr="005D727E">
        <w:rPr>
          <w:b/>
        </w:rPr>
        <w:t xml:space="preserve">Proposal 3: </w:t>
      </w:r>
      <w:r>
        <w:rPr>
          <w:b/>
        </w:rPr>
        <w:t xml:space="preserve">when the UE has no security context, </w:t>
      </w:r>
      <w:r w:rsidRPr="005D727E">
        <w:rPr>
          <w:b/>
        </w:rPr>
        <w:t>the UE send non-cleartext IEs in the Security Mode Complete message.</w:t>
      </w:r>
    </w:p>
    <w:p w14:paraId="4D6678C0" w14:textId="77777777" w:rsidR="005D727E" w:rsidRDefault="005D727E" w:rsidP="005D727E"/>
    <w:p w14:paraId="1672EEAB" w14:textId="77777777" w:rsidR="000F5015" w:rsidRPr="000F5015" w:rsidRDefault="000F5015" w:rsidP="000F5015">
      <w:pPr>
        <w:pStyle w:val="B1"/>
      </w:pPr>
    </w:p>
    <w:p w14:paraId="220AF4B0" w14:textId="33D7DB2D" w:rsidR="000F5015" w:rsidRDefault="005D727E" w:rsidP="000F5015">
      <w:pPr>
        <w:pStyle w:val="Heading1"/>
      </w:pPr>
      <w:r>
        <w:t>3</w:t>
      </w:r>
      <w:r w:rsidR="000F5015">
        <w:t>. Annex for Discussion</w:t>
      </w:r>
    </w:p>
    <w:p w14:paraId="56F3A23D" w14:textId="4A3419AA" w:rsidR="000F5015" w:rsidRPr="00B07246" w:rsidRDefault="005D727E" w:rsidP="00C103B3">
      <w:pPr>
        <w:pStyle w:val="Heading2"/>
      </w:pPr>
      <w:r>
        <w:t>3</w:t>
      </w:r>
      <w:r w:rsidR="000F5015">
        <w:t>.</w:t>
      </w:r>
      <w:r w:rsidR="00C103B3">
        <w:t>1</w:t>
      </w:r>
      <w:r w:rsidR="000F5015">
        <w:t xml:space="preserve"> UE registration with a valid 5G NAS security context</w:t>
      </w:r>
    </w:p>
    <w:p w14:paraId="34BAD345" w14:textId="03A6C32F" w:rsidR="000F5015" w:rsidRDefault="005D727E" w:rsidP="005D727E">
      <w:r>
        <w:t>W</w:t>
      </w:r>
      <w:r w:rsidR="000F5015">
        <w:t>hen the UE performs a registration and the UE has a valid 5G NAS security context</w:t>
      </w:r>
      <w:r>
        <w:t xml:space="preserve">, in order to </w:t>
      </w:r>
      <w:r w:rsidR="000F5015">
        <w:t xml:space="preserve">send the Registration Request with both cleartext IEs and other non-cleartext IEs (i.e. ciphered IEs), the UE needs to inform the AMF that the message is partially ciphered. </w:t>
      </w:r>
    </w:p>
    <w:p w14:paraId="3654536C" w14:textId="0FADEE5B" w:rsidR="000F5015" w:rsidRPr="008D2367" w:rsidRDefault="00C103B3" w:rsidP="00DD7007">
      <w:pPr>
        <w:rPr>
          <w:b/>
        </w:rPr>
      </w:pPr>
      <w:r>
        <w:rPr>
          <w:b/>
        </w:rPr>
        <w:lastRenderedPageBreak/>
        <w:t>Proposal 1</w:t>
      </w:r>
      <w:r w:rsidR="000F5015" w:rsidRPr="005D727E">
        <w:rPr>
          <w:b/>
        </w:rPr>
        <w:t xml:space="preserve">: </w:t>
      </w:r>
      <w:r w:rsidR="0028715E">
        <w:rPr>
          <w:b/>
        </w:rPr>
        <w:t xml:space="preserve">When the UE has a 5G security context, the UE shall send a Registration Request partially ciphered.  </w:t>
      </w:r>
    </w:p>
    <w:p w14:paraId="1E2EAD49" w14:textId="4BC96E84" w:rsidR="005D727E" w:rsidRDefault="005D727E" w:rsidP="00C103B3">
      <w:pPr>
        <w:pStyle w:val="Heading2"/>
      </w:pPr>
      <w:r>
        <w:t>3.2 Service Request with a valid 5G NAS security context</w:t>
      </w:r>
    </w:p>
    <w:p w14:paraId="16326B55" w14:textId="2471F34B" w:rsidR="000F5015" w:rsidRDefault="000F5015" w:rsidP="005D727E">
      <w:r>
        <w:t>Similarly, when the UE sends a Service Request message and needs to include IEs that are non-cleartext IEs, the UE handles the transmission of the message in the same manner as described above.</w:t>
      </w:r>
    </w:p>
    <w:p w14:paraId="428F565E" w14:textId="2BE4A479" w:rsidR="005D727E" w:rsidRPr="005D727E" w:rsidRDefault="00C103B3" w:rsidP="005D727E">
      <w:pPr>
        <w:rPr>
          <w:b/>
        </w:rPr>
      </w:pPr>
      <w:r>
        <w:rPr>
          <w:b/>
        </w:rPr>
        <w:t>Proposal 2</w:t>
      </w:r>
      <w:r w:rsidR="005D727E" w:rsidRPr="005D727E">
        <w:rPr>
          <w:b/>
        </w:rPr>
        <w:t>: when the UE sends a Service Request message and needs to include IEs that are non-cleartext IEs, the UE handles the transmission of the message as in the case of registration with a valid 5G NAS security context.</w:t>
      </w:r>
    </w:p>
    <w:p w14:paraId="7CE02FDE" w14:textId="765EDB63" w:rsidR="000F5015" w:rsidRPr="00B07246" w:rsidRDefault="005D727E" w:rsidP="00C103B3">
      <w:pPr>
        <w:pStyle w:val="Heading2"/>
      </w:pPr>
      <w:r>
        <w:t>3</w:t>
      </w:r>
      <w:r w:rsidR="000F5015" w:rsidRPr="00B07246">
        <w:t>.</w:t>
      </w:r>
      <w:r w:rsidR="00C103B3">
        <w:t>3</w:t>
      </w:r>
      <w:r w:rsidR="000F5015" w:rsidRPr="00B07246">
        <w:t xml:space="preserve"> </w:t>
      </w:r>
      <w:r w:rsidR="000F5015">
        <w:t>UE registration when no valid 5G NAS security context exists</w:t>
      </w:r>
    </w:p>
    <w:p w14:paraId="4442625B" w14:textId="15A14688" w:rsidR="000F5015" w:rsidRDefault="005D727E" w:rsidP="005D727E">
      <w:r>
        <w:t>W</w:t>
      </w:r>
      <w:r w:rsidR="000F5015">
        <w:t>hen the UE performs a registration procedure, but the UE does not have a valid 5G NAS security context</w:t>
      </w:r>
      <w:r>
        <w:t>,</w:t>
      </w:r>
      <w:r w:rsidR="000F5015">
        <w:t xml:space="preserve"> as per the agreed S3-183178 [3] document</w:t>
      </w:r>
      <w:r>
        <w:t xml:space="preserve"> the procedure is</w:t>
      </w:r>
      <w:r w:rsidR="000F5015">
        <w:t>:</w:t>
      </w:r>
    </w:p>
    <w:p w14:paraId="196A75D8" w14:textId="77777777" w:rsidR="000F5015" w:rsidRDefault="005B7E12" w:rsidP="000F5015">
      <w:pPr>
        <w:jc w:val="center"/>
      </w:pPr>
      <w:r>
        <w:pict w14:anchorId="533083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55pt;height:207.9pt">
            <v:imagedata r:id="rId8" o:title=""/>
          </v:shape>
        </w:pict>
      </w:r>
    </w:p>
    <w:p w14:paraId="243797D1" w14:textId="77777777" w:rsidR="000F5015" w:rsidRDefault="000F5015" w:rsidP="000F5015">
      <w:pPr>
        <w:jc w:val="center"/>
        <w:rPr>
          <w:rFonts w:ascii="Arial" w:hAnsi="Arial" w:cs="Arial"/>
          <w:bCs/>
        </w:rPr>
      </w:pPr>
    </w:p>
    <w:p w14:paraId="03C7F72F" w14:textId="23D6B640" w:rsidR="000F5015" w:rsidRDefault="000F5015" w:rsidP="005D727E">
      <w:r>
        <w:t xml:space="preserve">As the UE does not have a valid 5G NAS security context, the UE sends the Registration Request with cleartext IEs only. Then, as described in </w:t>
      </w:r>
      <w:r w:rsidR="00C103B3">
        <w:t>TS 33.501</w:t>
      </w:r>
      <w:r>
        <w:t>:</w:t>
      </w:r>
    </w:p>
    <w:p w14:paraId="41E68782" w14:textId="77777777" w:rsidR="000F5015" w:rsidRPr="00377165" w:rsidRDefault="000F5015" w:rsidP="000F5015">
      <w:pPr>
        <w:ind w:left="720"/>
        <w:rPr>
          <w:rFonts w:ascii="Arial" w:hAnsi="Arial" w:cs="Arial"/>
          <w:bCs/>
          <w:i/>
        </w:rPr>
      </w:pPr>
      <w:r w:rsidRPr="00377165">
        <w:rPr>
          <w:i/>
        </w:rPr>
        <w:t xml:space="preserve">Furthermore the </w:t>
      </w:r>
      <w:r w:rsidRPr="00377165">
        <w:rPr>
          <w:b/>
          <w:i/>
        </w:rPr>
        <w:t>NAS Security Mode Complete message shall include the complete Initial NAS message if the check of the hash failed</w:t>
      </w:r>
      <w:r w:rsidRPr="00377165">
        <w:rPr>
          <w:i/>
        </w:rPr>
        <w:t xml:space="preserve"> (see 6.7.2). In this case, the AMF shall treat this as the initial NAS message to respond to. </w:t>
      </w:r>
      <w:r w:rsidRPr="00377165">
        <w:rPr>
          <w:b/>
          <w:i/>
        </w:rPr>
        <w:t>Otherwise, the NAS Security Mode Complete message shall contain the additional IEs if the checking of the hash succeeds</w:t>
      </w:r>
      <w:r w:rsidRPr="00377165">
        <w:rPr>
          <w:i/>
        </w:rPr>
        <w:t>. In this case, the AMF uses the cleartext IEs from step 1 and the additional IEs from this step as the initial NAS message to respond to.</w:t>
      </w:r>
    </w:p>
    <w:p w14:paraId="5F35AFBD" w14:textId="6517D798" w:rsidR="000F5015" w:rsidRDefault="00C103B3" w:rsidP="00C103B3">
      <w:r>
        <w:t xml:space="preserve">This means that when the UE has no security context, the UE sends the IEs that need to be ciphered only when a NAS Security Mode Complete is sent by the UE. </w:t>
      </w:r>
    </w:p>
    <w:p w14:paraId="2F0D7794" w14:textId="6F4F8F63" w:rsidR="000F5015" w:rsidRDefault="000F5015" w:rsidP="000B554F">
      <w:pPr>
        <w:spacing w:after="120"/>
        <w:jc w:val="both"/>
        <w:rPr>
          <w:noProof/>
          <w:lang w:val="en-US"/>
        </w:rPr>
      </w:pPr>
      <w:r w:rsidRPr="005D727E">
        <w:rPr>
          <w:b/>
        </w:rPr>
        <w:t xml:space="preserve">Proposal 3: </w:t>
      </w:r>
      <w:r w:rsidR="00C103B3">
        <w:rPr>
          <w:b/>
        </w:rPr>
        <w:t xml:space="preserve">when the UE has no security context, </w:t>
      </w:r>
      <w:r w:rsidRPr="005D727E">
        <w:rPr>
          <w:b/>
        </w:rPr>
        <w:t>the UE send non-cleartext IEs in the Security Mode Complete message.</w:t>
      </w:r>
      <w:r w:rsidR="0028715E" w:rsidRPr="005D727E" w:rsidDel="0028715E">
        <w:rPr>
          <w:b/>
        </w:rPr>
        <w:t xml:space="preserve"> </w:t>
      </w:r>
      <w:bookmarkStart w:id="2" w:name="_GoBack"/>
      <w:bookmarkEnd w:id="2"/>
    </w:p>
    <w:sectPr w:rsidR="000F5015" w:rsidSect="00B508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F9E3F" w14:textId="77777777" w:rsidR="00FF428A" w:rsidRDefault="00FF428A">
      <w:r>
        <w:separator/>
      </w:r>
    </w:p>
    <w:p w14:paraId="3946ACD5" w14:textId="77777777" w:rsidR="00FF428A" w:rsidRDefault="00FF428A"/>
  </w:endnote>
  <w:endnote w:type="continuationSeparator" w:id="0">
    <w:p w14:paraId="15471E9A" w14:textId="77777777" w:rsidR="00FF428A" w:rsidRDefault="00FF428A">
      <w:r>
        <w:continuationSeparator/>
      </w:r>
    </w:p>
    <w:p w14:paraId="646DB4B0" w14:textId="77777777" w:rsidR="00FF428A" w:rsidRDefault="00FF42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3F6EC" w14:textId="77777777" w:rsidR="00A5003B" w:rsidRDefault="00A50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1ACC8" w14:textId="77777777" w:rsidR="00A5003B" w:rsidRDefault="00A50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68EED" w14:textId="77777777" w:rsidR="00FF428A" w:rsidRDefault="00FF428A">
      <w:r>
        <w:separator/>
      </w:r>
    </w:p>
    <w:p w14:paraId="1E85FCB5" w14:textId="77777777" w:rsidR="00FF428A" w:rsidRDefault="00FF428A"/>
  </w:footnote>
  <w:footnote w:type="continuationSeparator" w:id="0">
    <w:p w14:paraId="4857A985" w14:textId="77777777" w:rsidR="00FF428A" w:rsidRDefault="00FF428A">
      <w:r>
        <w:continuationSeparator/>
      </w:r>
    </w:p>
    <w:p w14:paraId="660F2702" w14:textId="77777777" w:rsidR="00FF428A" w:rsidRDefault="00FF42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496EFE6E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1245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C5A68" w14:textId="77777777" w:rsidR="00A5003B" w:rsidRDefault="00A50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26046"/>
    <w:multiLevelType w:val="hybridMultilevel"/>
    <w:tmpl w:val="84C4C3E0"/>
    <w:lvl w:ilvl="0" w:tplc="2368A7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FA47B5E"/>
    <w:multiLevelType w:val="hybridMultilevel"/>
    <w:tmpl w:val="37647D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7D47"/>
    <w:rsid w:val="000850FC"/>
    <w:rsid w:val="00087773"/>
    <w:rsid w:val="00091801"/>
    <w:rsid w:val="000919B7"/>
    <w:rsid w:val="00094211"/>
    <w:rsid w:val="00097EEA"/>
    <w:rsid w:val="000A0786"/>
    <w:rsid w:val="000A2939"/>
    <w:rsid w:val="000A3225"/>
    <w:rsid w:val="000A3AC9"/>
    <w:rsid w:val="000A5410"/>
    <w:rsid w:val="000A716F"/>
    <w:rsid w:val="000B2621"/>
    <w:rsid w:val="000B42DE"/>
    <w:rsid w:val="000B554F"/>
    <w:rsid w:val="000B75BA"/>
    <w:rsid w:val="000C350D"/>
    <w:rsid w:val="000C4072"/>
    <w:rsid w:val="000C49EA"/>
    <w:rsid w:val="000C4C06"/>
    <w:rsid w:val="000D323A"/>
    <w:rsid w:val="000D45A3"/>
    <w:rsid w:val="000E17A8"/>
    <w:rsid w:val="000E5264"/>
    <w:rsid w:val="000E53A4"/>
    <w:rsid w:val="000F5015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6115"/>
    <w:rsid w:val="002472B8"/>
    <w:rsid w:val="00247C5C"/>
    <w:rsid w:val="00250E12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715E"/>
    <w:rsid w:val="00287EDE"/>
    <w:rsid w:val="00287EF5"/>
    <w:rsid w:val="00291A4B"/>
    <w:rsid w:val="002A11B1"/>
    <w:rsid w:val="002A3DEE"/>
    <w:rsid w:val="002A480E"/>
    <w:rsid w:val="002A6316"/>
    <w:rsid w:val="002B4B2A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FD6"/>
    <w:rsid w:val="002F77AD"/>
    <w:rsid w:val="003004DD"/>
    <w:rsid w:val="00301A26"/>
    <w:rsid w:val="00301F1D"/>
    <w:rsid w:val="003043D3"/>
    <w:rsid w:val="00310335"/>
    <w:rsid w:val="00312932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30BC"/>
    <w:rsid w:val="00374DB7"/>
    <w:rsid w:val="0038022A"/>
    <w:rsid w:val="0038385D"/>
    <w:rsid w:val="00385039"/>
    <w:rsid w:val="00385EA1"/>
    <w:rsid w:val="00392618"/>
    <w:rsid w:val="00393862"/>
    <w:rsid w:val="00393D0A"/>
    <w:rsid w:val="003A313F"/>
    <w:rsid w:val="003A4994"/>
    <w:rsid w:val="003A52BF"/>
    <w:rsid w:val="003A5C38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4D54"/>
    <w:rsid w:val="003C73E3"/>
    <w:rsid w:val="003D2D52"/>
    <w:rsid w:val="003D4491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6E7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313B"/>
    <w:rsid w:val="00497884"/>
    <w:rsid w:val="004A0C1D"/>
    <w:rsid w:val="004A12E8"/>
    <w:rsid w:val="004A29FC"/>
    <w:rsid w:val="004A2E8B"/>
    <w:rsid w:val="004A43B9"/>
    <w:rsid w:val="004B1956"/>
    <w:rsid w:val="004C34C8"/>
    <w:rsid w:val="004C6F04"/>
    <w:rsid w:val="004D36DB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07F"/>
    <w:rsid w:val="00517646"/>
    <w:rsid w:val="0051790C"/>
    <w:rsid w:val="00523788"/>
    <w:rsid w:val="005250A2"/>
    <w:rsid w:val="00530729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1327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A7713"/>
    <w:rsid w:val="005B2C9D"/>
    <w:rsid w:val="005B4E39"/>
    <w:rsid w:val="005B6C5E"/>
    <w:rsid w:val="005B7E12"/>
    <w:rsid w:val="005C1663"/>
    <w:rsid w:val="005C1814"/>
    <w:rsid w:val="005C2489"/>
    <w:rsid w:val="005C58E5"/>
    <w:rsid w:val="005C7609"/>
    <w:rsid w:val="005D265F"/>
    <w:rsid w:val="005D2AA1"/>
    <w:rsid w:val="005D478E"/>
    <w:rsid w:val="005D70BD"/>
    <w:rsid w:val="005D727E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5965"/>
    <w:rsid w:val="006465E7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667DC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46B3"/>
    <w:rsid w:val="006B7AAC"/>
    <w:rsid w:val="006C00B2"/>
    <w:rsid w:val="006C0570"/>
    <w:rsid w:val="006C21E1"/>
    <w:rsid w:val="006C6244"/>
    <w:rsid w:val="006C654A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0DD8"/>
    <w:rsid w:val="006F10EF"/>
    <w:rsid w:val="006F4579"/>
    <w:rsid w:val="006F6893"/>
    <w:rsid w:val="006F6B6A"/>
    <w:rsid w:val="007040FC"/>
    <w:rsid w:val="00704480"/>
    <w:rsid w:val="00707CD5"/>
    <w:rsid w:val="00717160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0DAC"/>
    <w:rsid w:val="007621D9"/>
    <w:rsid w:val="00763228"/>
    <w:rsid w:val="007646FA"/>
    <w:rsid w:val="00765D73"/>
    <w:rsid w:val="00771EDE"/>
    <w:rsid w:val="00773F1B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7777"/>
    <w:rsid w:val="008279EF"/>
    <w:rsid w:val="0083027D"/>
    <w:rsid w:val="0083690E"/>
    <w:rsid w:val="0084059E"/>
    <w:rsid w:val="00843B4B"/>
    <w:rsid w:val="00843EF9"/>
    <w:rsid w:val="00845E7C"/>
    <w:rsid w:val="00847E00"/>
    <w:rsid w:val="00850BE3"/>
    <w:rsid w:val="00851DEC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3CCA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2367"/>
    <w:rsid w:val="008D34F8"/>
    <w:rsid w:val="008E1DEF"/>
    <w:rsid w:val="008E20C9"/>
    <w:rsid w:val="008E36C0"/>
    <w:rsid w:val="008E39F4"/>
    <w:rsid w:val="008E5815"/>
    <w:rsid w:val="008E5871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70995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3BAC"/>
    <w:rsid w:val="009B4184"/>
    <w:rsid w:val="009B7639"/>
    <w:rsid w:val="009B773F"/>
    <w:rsid w:val="009B7E8A"/>
    <w:rsid w:val="009B7F36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FF8"/>
    <w:rsid w:val="00A02A49"/>
    <w:rsid w:val="00A1245B"/>
    <w:rsid w:val="00A16689"/>
    <w:rsid w:val="00A17ECC"/>
    <w:rsid w:val="00A21FE2"/>
    <w:rsid w:val="00A23561"/>
    <w:rsid w:val="00A25499"/>
    <w:rsid w:val="00A30237"/>
    <w:rsid w:val="00A31253"/>
    <w:rsid w:val="00A32DDC"/>
    <w:rsid w:val="00A368DF"/>
    <w:rsid w:val="00A36C34"/>
    <w:rsid w:val="00A375E6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4119"/>
    <w:rsid w:val="00A56079"/>
    <w:rsid w:val="00A60EBB"/>
    <w:rsid w:val="00A61EF8"/>
    <w:rsid w:val="00A624AB"/>
    <w:rsid w:val="00A62722"/>
    <w:rsid w:val="00A6655F"/>
    <w:rsid w:val="00A665BF"/>
    <w:rsid w:val="00A711E7"/>
    <w:rsid w:val="00A73F2B"/>
    <w:rsid w:val="00A75201"/>
    <w:rsid w:val="00A75F55"/>
    <w:rsid w:val="00A770FA"/>
    <w:rsid w:val="00A77BCE"/>
    <w:rsid w:val="00A81807"/>
    <w:rsid w:val="00A81941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5FEF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5E7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20060"/>
    <w:rsid w:val="00B2351A"/>
    <w:rsid w:val="00B27032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23A1"/>
    <w:rsid w:val="00BA651C"/>
    <w:rsid w:val="00BA6823"/>
    <w:rsid w:val="00BB0011"/>
    <w:rsid w:val="00BB249F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982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03B3"/>
    <w:rsid w:val="00C179DB"/>
    <w:rsid w:val="00C21DC0"/>
    <w:rsid w:val="00C22699"/>
    <w:rsid w:val="00C22C18"/>
    <w:rsid w:val="00C278CA"/>
    <w:rsid w:val="00C307DA"/>
    <w:rsid w:val="00C30DC8"/>
    <w:rsid w:val="00C33685"/>
    <w:rsid w:val="00C346BD"/>
    <w:rsid w:val="00C37E84"/>
    <w:rsid w:val="00C42999"/>
    <w:rsid w:val="00C46D52"/>
    <w:rsid w:val="00C46E10"/>
    <w:rsid w:val="00C47B70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430B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E2E68"/>
    <w:rsid w:val="00CE607E"/>
    <w:rsid w:val="00CE6331"/>
    <w:rsid w:val="00CE6D5C"/>
    <w:rsid w:val="00CF050B"/>
    <w:rsid w:val="00CF0907"/>
    <w:rsid w:val="00CF14AA"/>
    <w:rsid w:val="00CF1AE5"/>
    <w:rsid w:val="00CF4247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37CE1"/>
    <w:rsid w:val="00D40073"/>
    <w:rsid w:val="00D4076D"/>
    <w:rsid w:val="00D408AA"/>
    <w:rsid w:val="00D424F3"/>
    <w:rsid w:val="00D5081E"/>
    <w:rsid w:val="00D521A0"/>
    <w:rsid w:val="00D52D19"/>
    <w:rsid w:val="00D62E2F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2FCD"/>
    <w:rsid w:val="00D83783"/>
    <w:rsid w:val="00D850FF"/>
    <w:rsid w:val="00D8774A"/>
    <w:rsid w:val="00D91AFE"/>
    <w:rsid w:val="00D91B40"/>
    <w:rsid w:val="00D91F37"/>
    <w:rsid w:val="00D92878"/>
    <w:rsid w:val="00D93A5C"/>
    <w:rsid w:val="00D9768C"/>
    <w:rsid w:val="00DA3BF7"/>
    <w:rsid w:val="00DA46A6"/>
    <w:rsid w:val="00DA5535"/>
    <w:rsid w:val="00DB05E2"/>
    <w:rsid w:val="00DB310C"/>
    <w:rsid w:val="00DB6B32"/>
    <w:rsid w:val="00DB7A5A"/>
    <w:rsid w:val="00DC37F6"/>
    <w:rsid w:val="00DC3C7D"/>
    <w:rsid w:val="00DD094E"/>
    <w:rsid w:val="00DD2D45"/>
    <w:rsid w:val="00DD30CD"/>
    <w:rsid w:val="00DD3704"/>
    <w:rsid w:val="00DD7007"/>
    <w:rsid w:val="00DD7403"/>
    <w:rsid w:val="00DD7E48"/>
    <w:rsid w:val="00DE1E99"/>
    <w:rsid w:val="00DE29FF"/>
    <w:rsid w:val="00DE2C91"/>
    <w:rsid w:val="00DE3D52"/>
    <w:rsid w:val="00DE46D4"/>
    <w:rsid w:val="00DE58CC"/>
    <w:rsid w:val="00DF0B77"/>
    <w:rsid w:val="00DF0C6D"/>
    <w:rsid w:val="00DF148C"/>
    <w:rsid w:val="00DF7FB6"/>
    <w:rsid w:val="00E02325"/>
    <w:rsid w:val="00E025CF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358D9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6E76"/>
    <w:rsid w:val="00EA772B"/>
    <w:rsid w:val="00EA7D97"/>
    <w:rsid w:val="00EB1B38"/>
    <w:rsid w:val="00EB31D0"/>
    <w:rsid w:val="00EB5384"/>
    <w:rsid w:val="00EC03C8"/>
    <w:rsid w:val="00EC2363"/>
    <w:rsid w:val="00ED2D37"/>
    <w:rsid w:val="00EE3B2E"/>
    <w:rsid w:val="00EE724A"/>
    <w:rsid w:val="00EF0401"/>
    <w:rsid w:val="00EF547D"/>
    <w:rsid w:val="00EF6575"/>
    <w:rsid w:val="00F013A7"/>
    <w:rsid w:val="00F01541"/>
    <w:rsid w:val="00F05241"/>
    <w:rsid w:val="00F1059C"/>
    <w:rsid w:val="00F1149B"/>
    <w:rsid w:val="00F169D2"/>
    <w:rsid w:val="00F206AA"/>
    <w:rsid w:val="00F21C9A"/>
    <w:rsid w:val="00F21CDF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5FC3"/>
    <w:rsid w:val="00F478AE"/>
    <w:rsid w:val="00F50D47"/>
    <w:rsid w:val="00F51AD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6B0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F85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404C"/>
    <w:rsid w:val="00FF428A"/>
    <w:rsid w:val="00FF696D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9C7794"/>
  <w15:docId w15:val="{8571A217-C50D-49AA-8259-47165B92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link w:val="TACChar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paragraph" w:customStyle="1" w:styleId="CRCoverPage">
    <w:name w:val="CR Cover Page"/>
    <w:rsid w:val="002B4B2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rsid w:val="000F5015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0F5015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11B9A-1A04-4591-8A09-2CB3D7619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664</Words>
  <Characters>3196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>Support of isolated slice usage in the UE</vt:lpstr>
    </vt:vector>
  </TitlesOfParts>
  <Company>Qualcomm Incorporated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Stefano Faccin</dc:creator>
  <cp:lastModifiedBy>QC-02</cp:lastModifiedBy>
  <cp:revision>2</cp:revision>
  <cp:lastPrinted>2018-04-24T20:10:00Z</cp:lastPrinted>
  <dcterms:created xsi:type="dcterms:W3CDTF">2018-10-08T17:58:00Z</dcterms:created>
  <dcterms:modified xsi:type="dcterms:W3CDTF">2018-10-08T17:58:00Z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_NewReviewCycle">
    <vt:lpwstr/>
  </property>
  <property fmtid="{D5CDD505-2E9C-101B-9397-08002B2CF9AE}" pid="12" name="_AdHocReviewCycleID">
    <vt:i4>-648251280</vt:i4>
  </property>
  <property fmtid="{D5CDD505-2E9C-101B-9397-08002B2CF9AE}" pid="13" name="_EmailSubject">
    <vt:lpwstr>AS privacy aspects for Requested NSSAI</vt:lpwstr>
  </property>
  <property fmtid="{D5CDD505-2E9C-101B-9397-08002B2CF9AE}" pid="14" name="_AuthorEmail">
    <vt:lpwstr>aescott@qti.qualcomm.com</vt:lpwstr>
  </property>
  <property fmtid="{D5CDD505-2E9C-101B-9397-08002B2CF9AE}" pid="15" name="_AuthorEmailDisplayName">
    <vt:lpwstr>Adrian Escott</vt:lpwstr>
  </property>
  <property fmtid="{D5CDD505-2E9C-101B-9397-08002B2CF9AE}" pid="16" name="_ReviewingToolsShownOnce">
    <vt:lpwstr/>
  </property>
</Properties>
</file>